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仿宋_GB2312" w:hAnsi="黑体" w:eastAsia="仿宋_GB2312"/>
          <w:b/>
          <w:bCs/>
          <w:kern w:val="0"/>
          <w:sz w:val="32"/>
          <w:szCs w:val="32"/>
        </w:rPr>
      </w:pPr>
      <w:bookmarkStart w:id="0" w:name="_GoBack"/>
      <w:r>
        <w:rPr>
          <w:rFonts w:hint="eastAsia" w:ascii="仿宋_GB2312" w:hAnsi="仿宋" w:eastAsia="仿宋_GB2312" w:cs="仿宋"/>
          <w:b/>
          <w:sz w:val="28"/>
          <w:szCs w:val="24"/>
        </w:rPr>
        <w:t>附表2：</w:t>
      </w:r>
      <w:r>
        <w:rPr>
          <w:rFonts w:ascii="仿宋" w:hAnsi="仿宋" w:eastAsia="仿宋"/>
          <w:b/>
          <w:sz w:val="28"/>
          <w:szCs w:val="28"/>
        </w:rPr>
        <w:t>报名回执表</w:t>
      </w:r>
    </w:p>
    <w:bookmarkEnd w:id="0"/>
    <w:tbl>
      <w:tblPr>
        <w:tblStyle w:val="3"/>
        <w:tblpPr w:leftFromText="180" w:rightFromText="180" w:vertAnchor="text" w:horzAnchor="page" w:tblpX="1312" w:tblpY="95"/>
        <w:tblW w:w="9533" w:type="dxa"/>
        <w:tblInd w:w="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53"/>
        <w:gridCol w:w="1843"/>
        <w:gridCol w:w="2268"/>
        <w:gridCol w:w="570"/>
        <w:gridCol w:w="567"/>
        <w:gridCol w:w="1276"/>
        <w:gridCol w:w="1556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6" w:hRule="atLeast"/>
        </w:trPr>
        <w:tc>
          <w:tcPr>
            <w:tcW w:w="1453" w:type="dxa"/>
            <w:vAlign w:val="center"/>
          </w:tcPr>
          <w:p>
            <w:pPr>
              <w:adjustRightInd w:val="0"/>
              <w:snapToGrid w:val="0"/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单位名称（全称）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09" w:hRule="atLeas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详细地址</w:t>
            </w:r>
          </w:p>
        </w:tc>
        <w:tc>
          <w:tcPr>
            <w:tcW w:w="5248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邮 编</w:t>
            </w:r>
          </w:p>
        </w:tc>
        <w:tc>
          <w:tcPr>
            <w:tcW w:w="1556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5" w:hRule="atLeas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酒  店</w:t>
            </w:r>
          </w:p>
        </w:tc>
        <w:tc>
          <w:tcPr>
            <w:tcW w:w="4111" w:type="dxa"/>
            <w:gridSpan w:val="2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  <w:u w:val="single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大床房 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间 （360元/间）</w:t>
            </w:r>
          </w:p>
        </w:tc>
        <w:tc>
          <w:tcPr>
            <w:tcW w:w="3969" w:type="dxa"/>
            <w:gridSpan w:val="4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□标准间</w:t>
            </w:r>
            <w:r>
              <w:rPr>
                <w:rFonts w:hint="eastAsia" w:ascii="仿宋" w:hAnsi="仿宋" w:eastAsia="仿宋"/>
                <w:sz w:val="28"/>
                <w:szCs w:val="28"/>
              </w:rPr>
              <w:t xml:space="preserve"> </w:t>
            </w:r>
            <w:r>
              <w:rPr>
                <w:rFonts w:hint="eastAsia" w:ascii="仿宋" w:hAnsi="仿宋" w:eastAsia="仿宋"/>
                <w:sz w:val="28"/>
                <w:szCs w:val="28"/>
                <w:u w:val="single"/>
              </w:rPr>
              <w:t xml:space="preserve">   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间 （390元/间）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1453" w:type="dxa"/>
            <w:vAlign w:val="center"/>
          </w:tcPr>
          <w:p>
            <w:pPr>
              <w:jc w:val="center"/>
              <w:rPr>
                <w:rFonts w:ascii="仿宋" w:hAnsi="仿宋" w:eastAsia="仿宋"/>
                <w:color w:val="00000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000000"/>
                <w:sz w:val="28"/>
                <w:szCs w:val="28"/>
              </w:rPr>
              <w:t>姓名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性别</w:t>
            </w:r>
          </w:p>
        </w:tc>
        <w:tc>
          <w:tcPr>
            <w:tcW w:w="2838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所在部门</w:t>
            </w:r>
          </w:p>
        </w:tc>
        <w:tc>
          <w:tcPr>
            <w:tcW w:w="1843" w:type="dxa"/>
            <w:gridSpan w:val="2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手机</w:t>
            </w:r>
          </w:p>
        </w:tc>
        <w:tc>
          <w:tcPr>
            <w:tcW w:w="1556" w:type="dxa"/>
            <w:vAlign w:val="center"/>
          </w:tcPr>
          <w:p>
            <w:pPr>
              <w:jc w:val="center"/>
              <w:rPr>
                <w:rFonts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邮箱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</w:trPr>
        <w:tc>
          <w:tcPr>
            <w:tcW w:w="1453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453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453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453" w:type="dxa"/>
            <w:vAlign w:val="center"/>
          </w:tcPr>
          <w:p>
            <w:pPr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2838" w:type="dxa"/>
            <w:gridSpan w:val="2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843" w:type="dxa"/>
            <w:gridSpan w:val="2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  <w:tc>
          <w:tcPr>
            <w:tcW w:w="1556" w:type="dxa"/>
            <w:vAlign w:val="center"/>
          </w:tcPr>
          <w:p>
            <w:pPr>
              <w:rPr>
                <w:rFonts w:ascii="仿宋" w:hAnsi="仿宋" w:eastAsia="仿宋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7" w:hRule="atLeast"/>
        </w:trPr>
        <w:tc>
          <w:tcPr>
            <w:tcW w:w="1453" w:type="dxa"/>
            <w:vAlign w:val="center"/>
          </w:tcPr>
          <w:p>
            <w:pPr>
              <w:adjustRightInd w:val="0"/>
              <w:snapToGrid w:val="0"/>
              <w:spacing w:line="440" w:lineRule="exact"/>
              <w:jc w:val="center"/>
              <w:rPr>
                <w:rFonts w:hint="eastAsia" w:ascii="Times New Roman" w:hAnsi="Times New Roman" w:eastAsia="仿宋_GB2312"/>
                <w:b/>
                <w:spacing w:val="14"/>
                <w:kern w:val="0"/>
                <w:sz w:val="28"/>
                <w:szCs w:val="24"/>
                <w:fitText w:val="1465" w:id="0"/>
              </w:rPr>
            </w:pPr>
            <w:r>
              <w:rPr>
                <w:rFonts w:hint="eastAsia" w:ascii="Times New Roman" w:hAnsi="Times New Roman" w:eastAsia="仿宋_GB2312"/>
                <w:b/>
                <w:spacing w:val="14"/>
                <w:kern w:val="0"/>
                <w:sz w:val="28"/>
                <w:szCs w:val="24"/>
                <w:fitText w:val="1465" w:id="0"/>
              </w:rPr>
              <w:t>对本次研</w:t>
            </w:r>
          </w:p>
          <w:p>
            <w:pPr>
              <w:adjustRightInd w:val="0"/>
              <w:snapToGrid w:val="0"/>
              <w:spacing w:line="440" w:lineRule="exact"/>
              <w:jc w:val="both"/>
              <w:rPr>
                <w:rFonts w:hint="eastAsia" w:ascii="Times New Roman" w:hAnsi="Times New Roman" w:eastAsia="仿宋_GB2312"/>
                <w:b/>
                <w:spacing w:val="16"/>
                <w:kern w:val="0"/>
                <w:sz w:val="28"/>
                <w:szCs w:val="24"/>
                <w:fitText w:val="1535" w:id="1"/>
              </w:rPr>
            </w:pPr>
            <w:r>
              <w:rPr>
                <w:rFonts w:hint="eastAsia" w:ascii="Times New Roman" w:hAnsi="Times New Roman" w:eastAsia="仿宋_GB2312"/>
                <w:b/>
                <w:spacing w:val="16"/>
                <w:kern w:val="0"/>
                <w:sz w:val="28"/>
                <w:szCs w:val="24"/>
                <w:fitText w:val="1535" w:id="1"/>
              </w:rPr>
              <w:t>会的期望</w:t>
            </w:r>
          </w:p>
          <w:p>
            <w:pPr>
              <w:adjustRightInd w:val="0"/>
              <w:snapToGrid w:val="0"/>
              <w:spacing w:line="440" w:lineRule="exact"/>
              <w:jc w:val="both"/>
              <w:rPr>
                <w:rFonts w:ascii="仿宋" w:hAnsi="仿宋" w:eastAsia="仿宋"/>
                <w:b/>
                <w:color w:val="000000"/>
                <w:sz w:val="28"/>
                <w:szCs w:val="28"/>
              </w:rPr>
            </w:pPr>
            <w:r>
              <w:rPr>
                <w:rFonts w:hint="eastAsia" w:ascii="Times New Roman" w:hAnsi="Times New Roman" w:eastAsia="仿宋_GB2312"/>
                <w:b/>
                <w:spacing w:val="1"/>
                <w:kern w:val="0"/>
                <w:sz w:val="28"/>
                <w:szCs w:val="24"/>
                <w:fitText w:val="1535" w:id="2"/>
              </w:rPr>
              <w:t>与</w:t>
            </w:r>
            <w:r>
              <w:rPr>
                <w:rFonts w:hint="eastAsia" w:ascii="Times New Roman" w:hAnsi="Times New Roman" w:eastAsia="仿宋_GB2312"/>
                <w:b/>
                <w:w w:val="91"/>
                <w:kern w:val="0"/>
                <w:sz w:val="28"/>
                <w:szCs w:val="24"/>
                <w:fitText w:val="514" w:id="2"/>
              </w:rPr>
              <w:t>建议</w:t>
            </w:r>
          </w:p>
        </w:tc>
        <w:tc>
          <w:tcPr>
            <w:tcW w:w="8080" w:type="dxa"/>
            <w:gridSpan w:val="6"/>
            <w:vAlign w:val="center"/>
          </w:tcPr>
          <w:p>
            <w:pPr>
              <w:pStyle w:val="4"/>
              <w:adjustRightInd w:val="0"/>
              <w:snapToGrid w:val="0"/>
              <w:spacing w:line="440" w:lineRule="exact"/>
              <w:ind w:firstLine="0" w:firstLineChars="0"/>
              <w:rPr>
                <w:rFonts w:ascii="Times New Roman" w:hAnsi="Times New Roman" w:eastAsia="仿宋_GB2312"/>
                <w:b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4"/>
              </w:rPr>
              <w:t xml:space="preserve">1. 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4"/>
              </w:rPr>
              <w:t>您比较感兴趣的主题：</w:t>
            </w:r>
            <w:r>
              <w:rPr>
                <w:rFonts w:ascii="Times New Roman" w:hAnsi="Times New Roman" w:eastAsia="仿宋_GB2312"/>
                <w:b/>
                <w:sz w:val="28"/>
                <w:szCs w:val="24"/>
                <w:u w:val="single"/>
              </w:rPr>
              <w:t xml:space="preserve">        </w:t>
            </w:r>
            <w:r>
              <w:rPr>
                <w:rFonts w:ascii="Times New Roman" w:hAnsi="Times New Roman" w:eastAsia="仿宋_GB2312"/>
                <w:b/>
                <w:sz w:val="28"/>
                <w:szCs w:val="24"/>
              </w:rPr>
              <w:t xml:space="preserve"> </w:t>
            </w:r>
          </w:p>
          <w:p>
            <w:pPr>
              <w:adjustRightInd w:val="0"/>
              <w:snapToGrid w:val="0"/>
              <w:spacing w:line="440" w:lineRule="exact"/>
              <w:ind w:firstLine="280" w:firstLineChars="100"/>
              <w:rPr>
                <w:rFonts w:ascii="Times New Roman" w:hAnsi="Times New Roman" w:eastAsia="仿宋_GB2312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4"/>
              </w:rPr>
              <w:t xml:space="preserve">A. 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创新方法最新进展与趋势</w:t>
            </w:r>
          </w:p>
          <w:p>
            <w:pPr>
              <w:adjustRightInd w:val="0"/>
              <w:snapToGrid w:val="0"/>
              <w:spacing w:line="440" w:lineRule="exact"/>
              <w:ind w:firstLine="280" w:firstLineChars="100"/>
              <w:rPr>
                <w:rFonts w:ascii="Times New Roman" w:hAnsi="Times New Roman" w:eastAsia="仿宋_GB2312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4"/>
              </w:rPr>
              <w:t xml:space="preserve">B. 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创新方法开发与本土化应用</w:t>
            </w:r>
          </w:p>
          <w:p>
            <w:pPr>
              <w:adjustRightInd w:val="0"/>
              <w:snapToGrid w:val="0"/>
              <w:spacing w:line="440" w:lineRule="exact"/>
              <w:ind w:firstLine="280" w:firstLineChars="100"/>
              <w:rPr>
                <w:rFonts w:ascii="Times New Roman" w:hAnsi="Times New Roman" w:eastAsia="仿宋_GB2312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4"/>
              </w:rPr>
              <w:t xml:space="preserve">C. 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创新方法学科建设与发展</w:t>
            </w:r>
          </w:p>
          <w:p>
            <w:pPr>
              <w:adjustRightInd w:val="0"/>
              <w:snapToGrid w:val="0"/>
              <w:spacing w:line="440" w:lineRule="exact"/>
              <w:ind w:firstLine="280" w:firstLineChars="100"/>
              <w:rPr>
                <w:rFonts w:ascii="Times New Roman" w:hAnsi="Times New Roman" w:eastAsia="仿宋_GB2312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4"/>
              </w:rPr>
              <w:t xml:space="preserve">D. 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创新型人才培养机制</w:t>
            </w:r>
          </w:p>
          <w:p>
            <w:pPr>
              <w:adjustRightInd w:val="0"/>
              <w:snapToGrid w:val="0"/>
              <w:spacing w:line="440" w:lineRule="exact"/>
              <w:ind w:firstLine="280" w:firstLineChars="100"/>
              <w:rPr>
                <w:rFonts w:ascii="Times New Roman" w:hAnsi="Times New Roman" w:eastAsia="仿宋_GB2312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4"/>
              </w:rPr>
              <w:t xml:space="preserve">E. 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创新方法研究教学与实践的结合</w:t>
            </w:r>
          </w:p>
          <w:p>
            <w:pPr>
              <w:adjustRightInd w:val="0"/>
              <w:snapToGrid w:val="0"/>
              <w:spacing w:line="440" w:lineRule="exact"/>
              <w:ind w:firstLine="280" w:firstLineChars="100"/>
              <w:rPr>
                <w:rFonts w:ascii="Times New Roman" w:hAnsi="Times New Roman" w:eastAsia="仿宋_GB2312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sz w:val="28"/>
                <w:szCs w:val="24"/>
              </w:rPr>
              <w:t xml:space="preserve">F. 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其他，请列出具体的主题：</w:t>
            </w:r>
            <w:r>
              <w:rPr>
                <w:rFonts w:ascii="Times New Roman" w:hAnsi="Times New Roman" w:eastAsia="仿宋_GB2312"/>
                <w:sz w:val="28"/>
                <w:szCs w:val="24"/>
              </w:rPr>
              <w:t>_____________________</w:t>
            </w:r>
          </w:p>
          <w:p>
            <w:pPr>
              <w:adjustRightInd w:val="0"/>
              <w:snapToGrid w:val="0"/>
              <w:spacing w:before="156" w:beforeLines="50" w:line="440" w:lineRule="exact"/>
              <w:ind w:left="281" w:hanging="281" w:hangingChars="100"/>
              <w:rPr>
                <w:rFonts w:ascii="Times New Roman" w:hAnsi="Times New Roman" w:eastAsia="仿宋_GB2312"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4"/>
              </w:rPr>
              <w:t>2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4"/>
              </w:rPr>
              <w:t>．拟分享的内容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（</w:t>
            </w:r>
            <w:r>
              <w:rPr>
                <w:rFonts w:ascii="Times New Roman" w:hAnsi="Times New Roman" w:eastAsia="仿宋_GB2312"/>
                <w:sz w:val="28"/>
                <w:szCs w:val="24"/>
              </w:rPr>
              <w:t>10-15</w:t>
            </w:r>
            <w:r>
              <w:rPr>
                <w:rFonts w:hint="eastAsia" w:ascii="Times New Roman" w:hAnsi="Times New Roman" w:eastAsia="仿宋_GB2312"/>
                <w:sz w:val="28"/>
                <w:szCs w:val="24"/>
              </w:rPr>
              <w:t>分钟）：</w:t>
            </w:r>
            <w:r>
              <w:rPr>
                <w:rFonts w:ascii="Times New Roman" w:hAnsi="Times New Roman" w:eastAsia="仿宋_GB2312"/>
                <w:sz w:val="28"/>
                <w:szCs w:val="24"/>
              </w:rPr>
              <w:t>_____________________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仿宋_GB2312"/>
                <w:b/>
                <w:sz w:val="28"/>
                <w:szCs w:val="24"/>
              </w:rPr>
            </w:pPr>
            <w:r>
              <w:rPr>
                <w:rFonts w:ascii="Times New Roman" w:hAnsi="Times New Roman" w:eastAsia="仿宋_GB2312"/>
                <w:b/>
                <w:sz w:val="28"/>
                <w:szCs w:val="24"/>
              </w:rPr>
              <w:t xml:space="preserve">3. </w:t>
            </w:r>
            <w:r>
              <w:rPr>
                <w:rFonts w:hint="eastAsia" w:ascii="Times New Roman" w:hAnsi="Times New Roman" w:eastAsia="仿宋_GB2312"/>
                <w:b/>
                <w:sz w:val="28"/>
                <w:szCs w:val="24"/>
              </w:rPr>
              <w:t>您对此次会议有何其他建议：</w:t>
            </w:r>
          </w:p>
          <w:p>
            <w:pPr>
              <w:adjustRightInd w:val="0"/>
              <w:snapToGrid w:val="0"/>
              <w:spacing w:line="440" w:lineRule="exact"/>
              <w:rPr>
                <w:rFonts w:ascii="Times New Roman" w:hAnsi="Times New Roman" w:eastAsia="仿宋_GB2312"/>
                <w:b/>
                <w:sz w:val="28"/>
                <w:szCs w:val="24"/>
              </w:rPr>
            </w:pPr>
          </w:p>
          <w:p>
            <w:pPr>
              <w:adjustRightInd w:val="0"/>
              <w:snapToGrid w:val="0"/>
              <w:spacing w:line="440" w:lineRule="exact"/>
              <w:rPr>
                <w:rFonts w:ascii="仿宋" w:hAnsi="仿宋" w:eastAsia="仿宋"/>
                <w:color w:val="000000"/>
                <w:sz w:val="28"/>
                <w:szCs w:val="28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8E63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_Style 2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17106</dc:creator>
  <cp:lastModifiedBy>赵化</cp:lastModifiedBy>
  <dcterms:modified xsi:type="dcterms:W3CDTF">2018-09-12T03:53:59Z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2052-10.1.0.7400</vt:lpwstr>
  </property>
</Properties>
</file>